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End w:id="0"/>
    <w:p w:rsidR="009D0D5F" w:rsidRDefault="005354F5">
      <w:pPr>
        <w:pStyle w:val="1"/>
      </w:pPr>
      <w:r>
        <w:fldChar w:fldCharType="begin"/>
      </w:r>
      <w:r>
        <w:instrText xml:space="preserve"> HYPERLINK  "https://internet.garant.ru/document/redirect/12146661/0" </w:instrText>
      </w:r>
      <w:r>
        <w:fldChar w:fldCharType="separate"/>
      </w:r>
      <w:r>
        <w:t>Федеральный закон от 2 мая 2006 г. N 59-ФЗ "О порядке рассмотрения обращений граждан Российской Федерации"</w:t>
      </w:r>
      <w:r>
        <w:fldChar w:fldCharType="end"/>
      </w:r>
    </w:p>
    <w:p w:rsidR="009D0D5F" w:rsidRDefault="005354F5" w:rsidP="00E2342B">
      <w:pPr>
        <w:pStyle w:val="aa"/>
        <w:shd w:val="clear" w:color="auto" w:fill="auto"/>
      </w:pPr>
      <w:r w:rsidRPr="00E2342B">
        <w:rPr>
          <w:shd w:val="clear" w:color="auto" w:fill="auto"/>
        </w:rPr>
        <w:t>С изменениями и дополнениями</w:t>
      </w:r>
      <w:r w:rsidR="00E2342B">
        <w:rPr>
          <w:shd w:val="clear" w:color="auto" w:fill="auto"/>
        </w:rPr>
        <w:t xml:space="preserve"> от: </w:t>
      </w:r>
      <w:r w:rsidRPr="00E2342B">
        <w:rPr>
          <w:shd w:val="clear" w:color="auto" w:fill="auto"/>
        </w:rPr>
        <w:t xml:space="preserve">29 июня, 27 июля 2010 г., 7 мая, 2 июля </w:t>
      </w:r>
      <w:r w:rsidRPr="00E2342B">
        <w:rPr>
          <w:shd w:val="clear" w:color="auto" w:fill="auto"/>
        </w:rPr>
        <w:t>2013 г., 24 ноября 2014 г., 3 ноября 2015 г., 27 ноября 2017 г., 27 декабря 2018 г., 4 августа 2023 г., 28 декабря 2024</w:t>
      </w:r>
      <w:r w:rsidR="00E2342B">
        <w:rPr>
          <w:shd w:val="clear" w:color="auto" w:fill="auto"/>
        </w:rPr>
        <w:t xml:space="preserve"> г.</w:t>
      </w:r>
    </w:p>
    <w:p w:rsidR="009D0D5F" w:rsidRDefault="009D0D5F">
      <w:pPr>
        <w:pStyle w:val="a3"/>
      </w:pPr>
    </w:p>
    <w:p w:rsidR="009D0D5F" w:rsidRDefault="005354F5">
      <w:pPr>
        <w:pStyle w:val="a3"/>
      </w:pPr>
      <w:proofErr w:type="gramStart"/>
      <w:r>
        <w:rPr>
          <w:b/>
          <w:color w:val="26282F"/>
        </w:rPr>
        <w:t>Принят</w:t>
      </w:r>
      <w:proofErr w:type="gramEnd"/>
      <w:r>
        <w:rPr>
          <w:b/>
          <w:color w:val="26282F"/>
        </w:rPr>
        <w:t xml:space="preserve"> Государственной Думой 21 апреля 2006 года</w:t>
      </w:r>
    </w:p>
    <w:p w:rsidR="009D0D5F" w:rsidRDefault="005354F5">
      <w:pPr>
        <w:pStyle w:val="a3"/>
      </w:pPr>
      <w:proofErr w:type="gramStart"/>
      <w:r>
        <w:rPr>
          <w:b/>
          <w:color w:val="26282F"/>
        </w:rPr>
        <w:t>Одобрен</w:t>
      </w:r>
      <w:proofErr w:type="gramEnd"/>
      <w:r>
        <w:rPr>
          <w:b/>
          <w:color w:val="26282F"/>
        </w:rPr>
        <w:t xml:space="preserve"> Советом Федерации 26 апреля 2006 года</w:t>
      </w:r>
    </w:p>
    <w:p w:rsidR="00E2342B" w:rsidRDefault="00E2342B">
      <w:pPr>
        <w:pStyle w:val="a6"/>
        <w:rPr>
          <w:b/>
          <w:color w:val="26282F"/>
        </w:rPr>
      </w:pPr>
      <w:bookmarkStart w:id="1" w:name="anchor1"/>
      <w:bookmarkEnd w:id="1"/>
    </w:p>
    <w:p w:rsidR="009D0D5F" w:rsidRDefault="005354F5">
      <w:pPr>
        <w:pStyle w:val="a6"/>
      </w:pPr>
      <w:r>
        <w:rPr>
          <w:b/>
          <w:color w:val="26282F"/>
        </w:rPr>
        <w:t>Статья 1.</w:t>
      </w:r>
      <w:r>
        <w:t xml:space="preserve"> Сфера применения настоящего Федерального закона</w:t>
      </w:r>
    </w:p>
    <w:p w:rsidR="009D0D5F" w:rsidRDefault="005354F5">
      <w:pPr>
        <w:pStyle w:val="a3"/>
      </w:pPr>
      <w:bookmarkStart w:id="2" w:name="anchor101"/>
      <w:bookmarkEnd w:id="2"/>
      <w:r>
        <w:t>1. Настоящим Федеральным законом регулируются правоотношения, связанные с реализацией гражданином Российской Фед</w:t>
      </w:r>
      <w:r>
        <w:t xml:space="preserve">ерации (далее также - гражданин) закрепленного за ним </w:t>
      </w:r>
      <w:hyperlink r:id="rId7" w:history="1">
        <w: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</w:t>
      </w:r>
      <w:r>
        <w:t>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9D0D5F" w:rsidRDefault="005354F5">
      <w:pPr>
        <w:pStyle w:val="a3"/>
      </w:pPr>
      <w:bookmarkStart w:id="3" w:name="anchor102"/>
      <w:bookmarkEnd w:id="3"/>
      <w:r>
        <w:t>2. Установленный настоящим Федеральным законом порядок рассмотрения обращений граждан распространяется на все обращения гражда</w:t>
      </w:r>
      <w:r>
        <w:t xml:space="preserve">н, за исключением обращений, которые подлежат рассмотрению в порядке, установленном </w:t>
      </w:r>
      <w:hyperlink r:id="rId8" w:history="1">
        <w:r>
          <w:t>федеральными конституционными законами</w:t>
        </w:r>
      </w:hyperlink>
      <w:r>
        <w:t xml:space="preserve"> и иными федеральными законами.</w:t>
      </w:r>
    </w:p>
    <w:p w:rsidR="009D0D5F" w:rsidRDefault="005354F5">
      <w:pPr>
        <w:pStyle w:val="a3"/>
      </w:pPr>
      <w:bookmarkStart w:id="4" w:name="anchor103"/>
      <w:bookmarkEnd w:id="4"/>
      <w:r>
        <w:t>3. Установленный настоящим</w:t>
      </w:r>
      <w:r>
        <w:t xml:space="preserve">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</w:t>
      </w:r>
      <w:r>
        <w:t>и или федеральным законом.</w:t>
      </w:r>
    </w:p>
    <w:p w:rsidR="009D0D5F" w:rsidRDefault="005354F5">
      <w:pPr>
        <w:pStyle w:val="a3"/>
      </w:pPr>
      <w:r>
        <w:t xml:space="preserve">4. </w:t>
      </w:r>
      <w:proofErr w:type="gramStart"/>
      <w:r>
        <w:t>Установленный настоящи</w:t>
      </w:r>
      <w:r>
        <w:t xml:space="preserve">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</w:t>
      </w:r>
      <w:r>
        <w:t>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</w:t>
      </w:r>
      <w:r>
        <w:t>иями, иными организациями</w:t>
      </w:r>
      <w:proofErr w:type="gramEnd"/>
      <w:r>
        <w:t xml:space="preserve"> и их должностными лицами.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5" w:name="anchor2"/>
      <w:bookmarkEnd w:id="5"/>
      <w:r>
        <w:rPr>
          <w:b/>
          <w:color w:val="26282F"/>
        </w:rPr>
        <w:t>Статья 2.</w:t>
      </w:r>
      <w:r>
        <w:t xml:space="preserve"> Право граждан на обращение</w:t>
      </w:r>
    </w:p>
    <w:p w:rsidR="009D0D5F" w:rsidRDefault="005354F5">
      <w:pPr>
        <w:pStyle w:val="a3"/>
      </w:pPr>
      <w:r>
        <w:t xml:space="preserve">1. Граждане имеют право </w:t>
      </w:r>
      <w:r>
        <w:t>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</w:t>
      </w:r>
      <w:r>
        <w:t>ьные учреждения и иные организации, на которые возложено осуществление публично значимых функций, и их должностным лицам.</w:t>
      </w:r>
    </w:p>
    <w:p w:rsidR="009D0D5F" w:rsidRDefault="005354F5">
      <w:pPr>
        <w:pStyle w:val="a3"/>
      </w:pPr>
      <w:bookmarkStart w:id="6" w:name="anchor202"/>
      <w:bookmarkEnd w:id="6"/>
      <w: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</w:t>
      </w:r>
      <w:r>
        <w:t>и свободы других лиц.</w:t>
      </w:r>
    </w:p>
    <w:p w:rsidR="009D0D5F" w:rsidRDefault="005354F5">
      <w:pPr>
        <w:pStyle w:val="a3"/>
      </w:pPr>
      <w:bookmarkStart w:id="7" w:name="anchor203"/>
      <w:bookmarkEnd w:id="7"/>
      <w:r>
        <w:t>3. Рассмотрение обращений граждан осуществляется бесплатно.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8" w:name="anchor3"/>
      <w:bookmarkEnd w:id="8"/>
      <w:r>
        <w:rPr>
          <w:b/>
          <w:color w:val="26282F"/>
        </w:rPr>
        <w:t>Статья 3.</w:t>
      </w:r>
      <w:r>
        <w:t xml:space="preserve"> Правовое регулирование правоотношений, связанных с рассмотрением обращений граждан</w:t>
      </w:r>
    </w:p>
    <w:p w:rsidR="009D0D5F" w:rsidRDefault="005354F5">
      <w:pPr>
        <w:pStyle w:val="a3"/>
      </w:pPr>
      <w:bookmarkStart w:id="9" w:name="anchor301"/>
      <w:bookmarkEnd w:id="9"/>
      <w:r>
        <w:t xml:space="preserve">1. Правоотношения, связанные с рассмотрением обращений граждан, регулируются </w:t>
      </w:r>
      <w:hyperlink r:id="rId9" w:history="1">
        <w: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9D0D5F" w:rsidRDefault="005354F5">
      <w:pPr>
        <w:pStyle w:val="a3"/>
      </w:pPr>
      <w:bookmarkStart w:id="10" w:name="anchor302"/>
      <w:bookmarkEnd w:id="10"/>
      <w:r>
        <w:t>2. Законы и иные нормативны</w:t>
      </w:r>
      <w:r>
        <w:t>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</w:t>
      </w:r>
      <w:r>
        <w:t>м.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11" w:name="anchor4"/>
      <w:bookmarkEnd w:id="11"/>
      <w:r>
        <w:rPr>
          <w:b/>
          <w:color w:val="26282F"/>
        </w:rPr>
        <w:lastRenderedPageBreak/>
        <w:t>Статья 4.</w:t>
      </w:r>
      <w:r>
        <w:t xml:space="preserve"> Основные термины, используемые в настоящем Федеральном законе</w:t>
      </w:r>
    </w:p>
    <w:p w:rsidR="009D0D5F" w:rsidRDefault="005354F5">
      <w:pPr>
        <w:pStyle w:val="a3"/>
      </w:pPr>
      <w:r>
        <w:t>Для целей настоящего Федерального закона используются следующие основные термины:</w:t>
      </w:r>
    </w:p>
    <w:p w:rsidR="009D0D5F" w:rsidRDefault="005354F5">
      <w:pPr>
        <w:pStyle w:val="a3"/>
      </w:pPr>
      <w:proofErr w:type="gramStart"/>
      <w:r>
        <w:t xml:space="preserve">1) </w:t>
      </w:r>
      <w:r>
        <w:rPr>
          <w:b/>
          <w:color w:val="26282F"/>
        </w:rPr>
        <w:t>обращение гражданина (далее - обращение)</w:t>
      </w:r>
      <w:r>
        <w:t xml:space="preserve"> - направленные в государственный орган, орган местного са</w:t>
      </w:r>
      <w:r>
        <w:t xml:space="preserve">моуправления или должностному лицу в письменной форме или в форме электронного документа с </w:t>
      </w:r>
      <w:hyperlink r:id="rId10" w:history="1">
        <w:r>
          <w:t>использованием</w:t>
        </w:r>
      </w:hyperlink>
      <w:r>
        <w:t xml:space="preserve"> федеральной государственной информационной системы </w:t>
      </w:r>
      <w:hyperlink r:id="rId11" w:history="1">
        <w:r>
          <w:t>"Единый портал</w:t>
        </w:r>
      </w:hyperlink>
      <w:r>
        <w:t xml:space="preserve">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</w:t>
      </w:r>
      <w:r>
        <w:t>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</w:t>
      </w:r>
      <w:r>
        <w:t>ражданина в государственный орган, орган местного самоуправления;</w:t>
      </w:r>
    </w:p>
    <w:p w:rsidR="009D0D5F" w:rsidRDefault="005354F5">
      <w:pPr>
        <w:pStyle w:val="a3"/>
      </w:pPr>
      <w:bookmarkStart w:id="12" w:name="anchor402"/>
      <w:bookmarkEnd w:id="12"/>
      <w:r>
        <w:t xml:space="preserve">2) </w:t>
      </w:r>
      <w:r>
        <w:rPr>
          <w:b/>
          <w:color w:val="26282F"/>
        </w:rPr>
        <w:t>предложение</w:t>
      </w:r>
      <w:r>
        <w:t xml:space="preserve">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</w:t>
      </w:r>
      <w:r>
        <w:t>ственных отношений, улучшению социально-экономической и иных сфер деятельности государства и общества;</w:t>
      </w:r>
    </w:p>
    <w:p w:rsidR="009D0D5F" w:rsidRDefault="005354F5">
      <w:pPr>
        <w:pStyle w:val="a3"/>
      </w:pPr>
      <w:bookmarkStart w:id="13" w:name="anchor403"/>
      <w:bookmarkEnd w:id="13"/>
      <w:r>
        <w:t xml:space="preserve">3) </w:t>
      </w:r>
      <w:r>
        <w:rPr>
          <w:b/>
          <w:color w:val="26282F"/>
        </w:rPr>
        <w:t>заявление</w:t>
      </w:r>
      <w: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</w:t>
      </w:r>
      <w:r>
        <w:t>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9D0D5F" w:rsidRDefault="005354F5">
      <w:pPr>
        <w:pStyle w:val="a3"/>
      </w:pPr>
      <w:bookmarkStart w:id="14" w:name="anchor404"/>
      <w:bookmarkEnd w:id="14"/>
      <w:r>
        <w:t xml:space="preserve">4) </w:t>
      </w:r>
      <w:r>
        <w:rPr>
          <w:b/>
          <w:color w:val="26282F"/>
        </w:rPr>
        <w:t>жалоба</w:t>
      </w:r>
      <w:r>
        <w:t xml:space="preserve"> - просьба гражданина о восста</w:t>
      </w:r>
      <w:r>
        <w:t>новлении или защите его нарушенных прав, свобод или законных интересов либо прав, свобод или законных интересов других лиц;</w:t>
      </w:r>
    </w:p>
    <w:p w:rsidR="009D0D5F" w:rsidRDefault="005354F5">
      <w:pPr>
        <w:pStyle w:val="a3"/>
      </w:pPr>
      <w:bookmarkStart w:id="15" w:name="anchor405"/>
      <w:bookmarkEnd w:id="15"/>
      <w:r>
        <w:t xml:space="preserve">5) </w:t>
      </w:r>
      <w:r>
        <w:rPr>
          <w:b/>
          <w:color w:val="26282F"/>
        </w:rPr>
        <w:t>должностное лицо</w:t>
      </w:r>
      <w:r>
        <w:t xml:space="preserve"> - лицо, постоянно, временно или по специальному полномочию осуществляющее функции представителя власти либо выпо</w:t>
      </w:r>
      <w:r>
        <w:t>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16" w:name="anchor5"/>
      <w:bookmarkEnd w:id="16"/>
      <w:r>
        <w:rPr>
          <w:b/>
          <w:color w:val="26282F"/>
        </w:rPr>
        <w:t>Статья 5.</w:t>
      </w:r>
      <w:r>
        <w:t xml:space="preserve"> Права гражданина при рассмотрении обращения</w:t>
      </w:r>
    </w:p>
    <w:p w:rsidR="009D0D5F" w:rsidRDefault="005354F5">
      <w:pPr>
        <w:pStyle w:val="a3"/>
      </w:pPr>
      <w:bookmarkStart w:id="17" w:name="anchor501501"/>
      <w:bookmarkEnd w:id="17"/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9D0D5F" w:rsidRDefault="005354F5">
      <w:pPr>
        <w:pStyle w:val="a3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9D0D5F" w:rsidRDefault="005354F5">
      <w:pPr>
        <w:pStyle w:val="a3"/>
      </w:pPr>
      <w:bookmarkStart w:id="18" w:name="anchor502"/>
      <w:bookmarkEnd w:id="18"/>
      <w:r>
        <w:t>2) знакомиться с документами и материалами, касающимися р</w:t>
      </w:r>
      <w:r>
        <w:t xml:space="preserve">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</w:t>
      </w:r>
      <w:hyperlink r:id="rId12" w:history="1">
        <w:r>
          <w:t>государств</w:t>
        </w:r>
        <w:r>
          <w:t>енную</w:t>
        </w:r>
      </w:hyperlink>
      <w:r>
        <w:t xml:space="preserve"> или иную охраняемую федеральным законом тайну;</w:t>
      </w:r>
    </w:p>
    <w:p w:rsidR="009D0D5F" w:rsidRDefault="005354F5">
      <w:pPr>
        <w:pStyle w:val="a3"/>
      </w:pPr>
      <w:bookmarkStart w:id="19" w:name="anchor503"/>
      <w:bookmarkEnd w:id="19"/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r:id="rId13" w:history="1">
        <w:r>
          <w:t>статье 11</w:t>
        </w:r>
      </w:hyperlink>
      <w:r>
        <w:t xml:space="preserve"> настоящего Федерального закона, а в случае, предусмотренном </w:t>
      </w:r>
      <w:hyperlink r:id="rId14" w:history="1">
        <w: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</w:t>
      </w:r>
      <w:r>
        <w:t>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9D0D5F" w:rsidRDefault="005354F5">
      <w:pPr>
        <w:pStyle w:val="a3"/>
      </w:pPr>
      <w:bookmarkStart w:id="20" w:name="anchor504"/>
      <w:bookmarkEnd w:id="20"/>
      <w:r>
        <w:t>4) обращаться с жалобой на принятое по обращению решение или на действие (безде</w:t>
      </w:r>
      <w:r>
        <w:t>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9D0D5F" w:rsidRDefault="005354F5">
      <w:pPr>
        <w:pStyle w:val="a3"/>
      </w:pPr>
      <w:bookmarkStart w:id="21" w:name="anchor505"/>
      <w:bookmarkEnd w:id="21"/>
      <w:r>
        <w:t>5) обращаться с заявлением о прекращении рассмотрения обращения.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22" w:name="anchor6"/>
      <w:bookmarkEnd w:id="22"/>
      <w:r>
        <w:rPr>
          <w:b/>
          <w:color w:val="26282F"/>
        </w:rPr>
        <w:t>Статья 6.</w:t>
      </w:r>
      <w:r>
        <w:t xml:space="preserve"> Гарантии безопасности гражданина в св</w:t>
      </w:r>
      <w:r>
        <w:t>язи с его обращением</w:t>
      </w:r>
    </w:p>
    <w:p w:rsidR="009D0D5F" w:rsidRDefault="005354F5">
      <w:pPr>
        <w:pStyle w:val="a3"/>
      </w:pPr>
      <w:bookmarkStart w:id="23" w:name="anchor601"/>
      <w:bookmarkEnd w:id="23"/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</w:t>
      </w:r>
      <w:r>
        <w:t xml:space="preserve">казанных органов </w:t>
      </w:r>
      <w:r>
        <w:lastRenderedPageBreak/>
        <w:t>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9D0D5F" w:rsidRDefault="005354F5">
      <w:pPr>
        <w:pStyle w:val="a3"/>
      </w:pPr>
      <w:bookmarkStart w:id="24" w:name="anchor602"/>
      <w:bookmarkEnd w:id="24"/>
      <w:r>
        <w:t>2. При рассмотрении обращения не допускается разглашение сведений, содержащихся в обращ</w:t>
      </w:r>
      <w:r>
        <w:t>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</w:t>
      </w:r>
      <w:r>
        <w:t>мпетенцию которых входит решение поставленных в обращении вопросов.</w:t>
      </w:r>
    </w:p>
    <w:p w:rsidR="009D0D5F" w:rsidRDefault="005354F5">
      <w:pPr>
        <w:pStyle w:val="a3"/>
      </w:pPr>
      <w:r>
        <w:t xml:space="preserve">3. </w:t>
      </w:r>
      <w:proofErr w:type="gramStart"/>
      <w:r>
        <w:t>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</w:t>
      </w:r>
      <w:r>
        <w:t>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</w:t>
      </w:r>
      <w:r>
        <w:t>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25" w:name="anchor7"/>
      <w:bookmarkEnd w:id="25"/>
      <w:r>
        <w:rPr>
          <w:b/>
          <w:color w:val="26282F"/>
        </w:rPr>
        <w:t>Статья 7.</w:t>
      </w:r>
      <w:r>
        <w:t xml:space="preserve"> Требования к письменному обращению</w:t>
      </w:r>
    </w:p>
    <w:p w:rsidR="009D0D5F" w:rsidRDefault="005354F5">
      <w:pPr>
        <w:pStyle w:val="a3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</w:t>
      </w:r>
      <w:r>
        <w:t xml:space="preserve">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</w:t>
      </w:r>
      <w:r>
        <w:t>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9D0D5F" w:rsidRDefault="005354F5">
      <w:pPr>
        <w:pStyle w:val="a3"/>
      </w:pPr>
      <w:r>
        <w:t xml:space="preserve">2. В случае необходимости в подтверждение своих доводов гражданин прилагает к обращению в письменной форме документы </w:t>
      </w:r>
      <w:r>
        <w:t>и материалы либо их копии.</w:t>
      </w:r>
    </w:p>
    <w:p w:rsidR="009D0D5F" w:rsidRDefault="005354F5">
      <w:pPr>
        <w:pStyle w:val="a3"/>
      </w:pPr>
      <w:r>
        <w:t>3. Обращение, поступившее в государственный орган, орган местного самоуправления или должностному лицу в форме электронного д</w:t>
      </w:r>
      <w:r>
        <w:t xml:space="preserve">окумента, подлежит рассмотрению в порядке, установленном настоящим Федеральным законом. </w:t>
      </w:r>
      <w:proofErr w:type="gramStart"/>
      <w:r>
        <w:t xml:space="preserve"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</w:t>
      </w:r>
      <w:r>
        <w:t xml:space="preserve">адрес (уникальный идентификатор) личного кабинета на </w:t>
      </w:r>
      <w:hyperlink r:id="rId15" w:history="1">
        <w:r>
          <w:t xml:space="preserve">Едином портале </w:t>
        </w:r>
      </w:hyperlink>
      <w:r>
        <w:t xml:space="preserve">или в иной информационной системе государственного органа или органа местного самоуправления, обеспечивающей идентификацию и (или) аутентификацию </w:t>
      </w:r>
      <w:r>
        <w:t>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26" w:name="anchor8"/>
      <w:bookmarkEnd w:id="26"/>
      <w:r>
        <w:rPr>
          <w:b/>
          <w:color w:val="26282F"/>
        </w:rPr>
        <w:t>Статья 8.</w:t>
      </w:r>
      <w:r>
        <w:t xml:space="preserve"> Направление и регистрация письменного обращения</w:t>
      </w:r>
    </w:p>
    <w:p w:rsidR="009D0D5F" w:rsidRDefault="005354F5">
      <w:pPr>
        <w:pStyle w:val="a3"/>
      </w:pPr>
      <w:bookmarkStart w:id="27" w:name="anchor801"/>
      <w:bookmarkEnd w:id="27"/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</w:t>
      </w:r>
      <w:r>
        <w:t>вленных в обращении вопросов.</w:t>
      </w:r>
    </w:p>
    <w:p w:rsidR="009D0D5F" w:rsidRDefault="005354F5">
      <w:pPr>
        <w:pStyle w:val="a3"/>
      </w:pPr>
      <w:bookmarkStart w:id="28" w:name="anchor802"/>
      <w:bookmarkEnd w:id="28"/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9D0D5F" w:rsidRDefault="005354F5">
      <w:pPr>
        <w:pStyle w:val="a3"/>
      </w:pPr>
      <w:bookmarkStart w:id="29" w:name="anchor803"/>
      <w:bookmarkEnd w:id="29"/>
      <w:r>
        <w:t xml:space="preserve">3. </w:t>
      </w:r>
      <w:proofErr w:type="gramStart"/>
      <w:r>
        <w:t>Письменное обращение, содержащее вопросы, реш</w:t>
      </w:r>
      <w:r>
        <w:t>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</w:t>
      </w:r>
      <w:r>
        <w:t xml:space="preserve">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r:id="rId16" w:history="1">
        <w: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9D0D5F" w:rsidRDefault="005354F5">
      <w:pPr>
        <w:pStyle w:val="a3"/>
      </w:pPr>
      <w:r>
        <w:t xml:space="preserve">3.1. </w:t>
      </w:r>
      <w:proofErr w:type="gramStart"/>
      <w: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</w:t>
      </w:r>
      <w:r>
        <w:t xml:space="preserve">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</w:t>
      </w:r>
      <w:r>
        <w:lastRenderedPageBreak/>
        <w:t>гражданина, направившего обращение, о пер</w:t>
      </w:r>
      <w:r>
        <w:t>еадресации его обращения, за исключением</w:t>
      </w:r>
      <w:proofErr w:type="gramEnd"/>
      <w:r>
        <w:t xml:space="preserve"> случая, указанного в </w:t>
      </w:r>
      <w:hyperlink r:id="rId17" w:history="1">
        <w:r>
          <w:t>части 4 статьи 11</w:t>
        </w:r>
      </w:hyperlink>
      <w:r>
        <w:t xml:space="preserve"> настоящего Федерального закона.</w:t>
      </w:r>
    </w:p>
    <w:p w:rsidR="009D0D5F" w:rsidRDefault="005354F5">
      <w:pPr>
        <w:pStyle w:val="a3"/>
      </w:pPr>
      <w:bookmarkStart w:id="30" w:name="anchor804"/>
      <w:bookmarkEnd w:id="30"/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</w:t>
      </w:r>
      <w:r>
        <w:t>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D0D5F" w:rsidRDefault="005354F5">
      <w:pPr>
        <w:pStyle w:val="a3"/>
      </w:pPr>
      <w:bookmarkStart w:id="31" w:name="anchor805"/>
      <w:bookmarkEnd w:id="31"/>
      <w:r>
        <w:t>5. Госу</w:t>
      </w:r>
      <w:r>
        <w:t>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</w:t>
      </w:r>
      <w:r>
        <w:t xml:space="preserve"> указанных органах или у должностного лица документы и материалы о результатах рассмотрения письменного обращения.</w:t>
      </w:r>
    </w:p>
    <w:p w:rsidR="009D0D5F" w:rsidRDefault="005354F5">
      <w:pPr>
        <w:pStyle w:val="a3"/>
      </w:pPr>
      <w:bookmarkStart w:id="32" w:name="anchor806"/>
      <w:bookmarkEnd w:id="3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</w:t>
      </w:r>
      <w:r>
        <w:t xml:space="preserve">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9D0D5F" w:rsidRDefault="005354F5">
      <w:pPr>
        <w:pStyle w:val="a3"/>
      </w:pPr>
      <w:bookmarkStart w:id="33" w:name="anchor807"/>
      <w:bookmarkEnd w:id="33"/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частью 6 настоящей статьи, невозможно направление жалобы на рассмотрение в государственный орган, орган местного самоуправления или должностному лицу, в к</w:t>
      </w:r>
      <w:r>
        <w:t>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34" w:name="anchor9"/>
      <w:bookmarkEnd w:id="34"/>
      <w:r>
        <w:rPr>
          <w:b/>
          <w:color w:val="26282F"/>
        </w:rPr>
        <w:t>Статья 9.</w:t>
      </w:r>
      <w:r>
        <w:t xml:space="preserve"> Обязательность принятия обр</w:t>
      </w:r>
      <w:r>
        <w:t>ащения к рассмотрению</w:t>
      </w:r>
    </w:p>
    <w:p w:rsidR="009D0D5F" w:rsidRDefault="005354F5">
      <w:pPr>
        <w:pStyle w:val="a3"/>
      </w:pPr>
      <w:bookmarkStart w:id="35" w:name="anchor901"/>
      <w:bookmarkEnd w:id="35"/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</w:t>
      </w:r>
      <w:r>
        <w:t>ению.</w:t>
      </w:r>
    </w:p>
    <w:p w:rsidR="009D0D5F" w:rsidRDefault="005354F5">
      <w:pPr>
        <w:pStyle w:val="a3"/>
      </w:pPr>
      <w:bookmarkStart w:id="36" w:name="anchor902"/>
      <w:bookmarkEnd w:id="36"/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37" w:name="anchor10"/>
      <w:bookmarkEnd w:id="37"/>
      <w:r>
        <w:rPr>
          <w:b/>
          <w:color w:val="26282F"/>
        </w:rPr>
        <w:t>Статья 10.</w:t>
      </w:r>
      <w:r>
        <w:t xml:space="preserve"> Рассмотрение обращения</w:t>
      </w:r>
    </w:p>
    <w:p w:rsidR="009D0D5F" w:rsidRDefault="005354F5">
      <w:pPr>
        <w:pStyle w:val="a3"/>
      </w:pPr>
      <w:bookmarkStart w:id="38" w:name="anchor1001"/>
      <w:bookmarkEnd w:id="38"/>
      <w:r>
        <w:t>1. Государственный орган, орган местного самоуправления или должностное лицо:</w:t>
      </w:r>
    </w:p>
    <w:p w:rsidR="009D0D5F" w:rsidRDefault="005354F5">
      <w:pPr>
        <w:pStyle w:val="a3"/>
      </w:pPr>
      <w:bookmarkStart w:id="39" w:name="anchor10011"/>
      <w:bookmarkEnd w:id="39"/>
      <w:r>
        <w:t>1) обеспечивает объективное, всестороннее и своевременное рассмотрение обращения, в случае необходимост</w:t>
      </w:r>
      <w:r>
        <w:t>и - с участием гражданина, направившего обращение;</w:t>
      </w:r>
    </w:p>
    <w:p w:rsidR="009D0D5F" w:rsidRDefault="005354F5">
      <w:pPr>
        <w:pStyle w:val="a3"/>
      </w:pPr>
      <w:r>
        <w:t>2) за</w:t>
      </w:r>
      <w:r>
        <w:t>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</w:t>
      </w:r>
      <w:r>
        <w:t>льного следствия;</w:t>
      </w:r>
    </w:p>
    <w:p w:rsidR="009D0D5F" w:rsidRDefault="005354F5">
      <w:pPr>
        <w:pStyle w:val="a3"/>
      </w:pPr>
      <w:bookmarkStart w:id="40" w:name="anchor10013"/>
      <w:bookmarkEnd w:id="40"/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9D0D5F" w:rsidRDefault="005354F5">
      <w:pPr>
        <w:pStyle w:val="a3"/>
      </w:pPr>
      <w:bookmarkStart w:id="41" w:name="anchor100114"/>
      <w:bookmarkEnd w:id="41"/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r:id="rId18" w:history="1">
        <w:r>
          <w:t>статье 11</w:t>
        </w:r>
      </w:hyperlink>
      <w:r>
        <w:t xml:space="preserve"> настоящего Федерального закона;</w:t>
      </w:r>
    </w:p>
    <w:p w:rsidR="009D0D5F" w:rsidRDefault="005354F5">
      <w:pPr>
        <w:pStyle w:val="a3"/>
      </w:pPr>
      <w:bookmarkStart w:id="42" w:name="anchor100115"/>
      <w:bookmarkEnd w:id="42"/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</w:t>
      </w:r>
      <w:r>
        <w:t>ей.</w:t>
      </w:r>
    </w:p>
    <w:p w:rsidR="009D0D5F" w:rsidRDefault="005354F5">
      <w:pPr>
        <w:pStyle w:val="a3"/>
      </w:pPr>
      <w:bookmarkStart w:id="43" w:name="anchor1002"/>
      <w:bookmarkEnd w:id="43"/>
      <w:r>
        <w:t xml:space="preserve">2. </w:t>
      </w:r>
      <w:proofErr w:type="gramStart"/>
      <w:r>
        <w:t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</w:t>
      </w:r>
      <w:r>
        <w:t xml:space="preserve">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</w:t>
      </w:r>
      <w:hyperlink r:id="rId19" w:history="1">
        <w:r>
          <w:t>государственную</w:t>
        </w:r>
      </w:hyperlink>
      <w:r>
        <w:t xml:space="preserve"> </w:t>
      </w:r>
      <w:r>
        <w:t>или иную охраняемую федеральным законом тайну, и для которых установлен особый порядок</w:t>
      </w:r>
      <w:proofErr w:type="gramEnd"/>
      <w:r>
        <w:t xml:space="preserve"> предоставления.</w:t>
      </w:r>
    </w:p>
    <w:p w:rsidR="009D0D5F" w:rsidRDefault="005354F5">
      <w:pPr>
        <w:pStyle w:val="a3"/>
      </w:pPr>
      <w:bookmarkStart w:id="44" w:name="anchor1003"/>
      <w:bookmarkEnd w:id="44"/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</w:t>
      </w:r>
      <w:r>
        <w:t xml:space="preserve"> лицом.</w:t>
      </w:r>
    </w:p>
    <w:p w:rsidR="009D0D5F" w:rsidRDefault="005354F5">
      <w:pPr>
        <w:pStyle w:val="a3"/>
      </w:pPr>
      <w:r>
        <w:t>4. </w:t>
      </w:r>
      <w:proofErr w:type="gramStart"/>
      <w:r>
        <w:t xml:space="preserve"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</w:t>
      </w:r>
      <w:r>
        <w:t xml:space="preserve">электронного документа, либо по адресу (уникальному идентификатору) личного кабинета гражданина на </w:t>
      </w:r>
      <w:hyperlink r:id="rId20" w:history="1">
        <w:r>
          <w:t>Едином портале</w:t>
        </w:r>
      </w:hyperlink>
      <w:r>
        <w:t xml:space="preserve"> или в иной информационной системе государственного органа или органа местного самоуправления, </w:t>
      </w:r>
      <w:r>
        <w:lastRenderedPageBreak/>
        <w:t>обеспе</w:t>
      </w:r>
      <w:r>
        <w:t>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</w:t>
      </w:r>
      <w:r>
        <w:t xml:space="preserve"> или должностному лицу в письменной форме. </w:t>
      </w:r>
      <w:proofErr w:type="gramStart"/>
      <w:r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</w:t>
      </w:r>
      <w:r>
        <w:t xml:space="preserve">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21" w:history="1">
        <w: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45" w:name="anchor11"/>
      <w:bookmarkEnd w:id="45"/>
      <w:r>
        <w:rPr>
          <w:b/>
          <w:color w:val="26282F"/>
        </w:rPr>
        <w:t>Статья 11.</w:t>
      </w:r>
      <w:r>
        <w:t xml:space="preserve"> Порядок рассмотрения отдельных обращений</w:t>
      </w:r>
    </w:p>
    <w:p w:rsidR="009D0D5F" w:rsidRDefault="005354F5">
      <w:pPr>
        <w:pStyle w:val="a3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</w:t>
      </w:r>
      <w:r>
        <w:t xml:space="preserve">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</w:t>
      </w:r>
      <w:r>
        <w:t>обращение подлежит направлению в государственный орган в соответствии с его компетенцией.</w:t>
      </w:r>
    </w:p>
    <w:p w:rsidR="009D0D5F" w:rsidRDefault="005354F5">
      <w:pPr>
        <w:pStyle w:val="a3"/>
      </w:pPr>
      <w:r>
        <w:t>2. Обращение, в котором обжалуется судебное решение, в течение семи дней со дня регистраци</w:t>
      </w:r>
      <w:r>
        <w:t>и возвращается гражданину, направившему обращение, с разъяснением порядка обжалования данного судебного решения.</w:t>
      </w:r>
    </w:p>
    <w:p w:rsidR="009D0D5F" w:rsidRDefault="005354F5">
      <w:pPr>
        <w:pStyle w:val="a3"/>
      </w:pPr>
      <w:bookmarkStart w:id="46" w:name="anchor1103"/>
      <w:bookmarkEnd w:id="46"/>
      <w:r>
        <w:t xml:space="preserve">3. </w:t>
      </w:r>
      <w:proofErr w:type="gramStart"/>
      <w:r>
        <w:t xml:space="preserve">Государственный орган, орган местного самоуправления или должностное лицо при получении письменного обращения, в котором содержатся </w:t>
      </w:r>
      <w:r>
        <w:t>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</w:t>
      </w:r>
      <w:r>
        <w:t>тимости злоупотребления правом.</w:t>
      </w:r>
      <w:proofErr w:type="gramEnd"/>
    </w:p>
    <w:p w:rsidR="009D0D5F" w:rsidRDefault="005354F5">
      <w:pPr>
        <w:pStyle w:val="a3"/>
      </w:pPr>
      <w:bookmarkStart w:id="47" w:name="anchor1104"/>
      <w:bookmarkEnd w:id="4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</w:t>
      </w:r>
      <w:r>
        <w:t>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</w:t>
      </w:r>
      <w:r>
        <w:t xml:space="preserve"> прочтению.</w:t>
      </w:r>
    </w:p>
    <w:p w:rsidR="009D0D5F" w:rsidRDefault="005354F5">
      <w:pPr>
        <w:pStyle w:val="a3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</w:t>
      </w:r>
      <w:r>
        <w:t>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9D0D5F" w:rsidRDefault="005354F5">
      <w:pPr>
        <w:pStyle w:val="a3"/>
      </w:pPr>
      <w:r>
        <w:t>5. В</w:t>
      </w:r>
      <w:r>
        <w:t xml:space="preserve">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</w:t>
      </w:r>
      <w:r>
        <w:t>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</w:t>
      </w:r>
      <w:r>
        <w:t>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D0D5F" w:rsidRDefault="005354F5">
      <w:pPr>
        <w:pStyle w:val="a3"/>
      </w:pPr>
      <w:r>
        <w:t xml:space="preserve">5.1. </w:t>
      </w:r>
      <w:proofErr w:type="gramStart"/>
      <w:r>
        <w:t>В случае поступления в государственный орган, орган местного самоуправления</w:t>
      </w:r>
      <w:r>
        <w:t xml:space="preserve"> или должностному лицу письменного обращения, содержащего вопрос, ответ на который размещен в соответствии с </w:t>
      </w:r>
      <w:hyperlink r:id="rId22" w:history="1">
        <w: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</w:t>
      </w:r>
      <w:r>
        <w:t>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</w:t>
      </w:r>
      <w:r>
        <w:lastRenderedPageBreak/>
        <w:t>телекоммуникационной сети "Интерне</w:t>
      </w:r>
      <w:r>
        <w:t>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9D0D5F" w:rsidRDefault="005354F5">
      <w:pPr>
        <w:pStyle w:val="a3"/>
      </w:pPr>
      <w:bookmarkStart w:id="48" w:name="anchor1106"/>
      <w:bookmarkEnd w:id="48"/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</w:t>
      </w:r>
      <w:r>
        <w:t xml:space="preserve">ий, составляющих </w:t>
      </w:r>
      <w:hyperlink r:id="rId23" w:history="1">
        <w:r>
          <w:t>государственную</w:t>
        </w:r>
      </w:hyperlink>
      <w:r>
        <w:t xml:space="preserve">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</w:t>
      </w:r>
      <w:r>
        <w:t>ем вопроса в связи с недопустимостью разглашения указанных сведений.</w:t>
      </w:r>
    </w:p>
    <w:p w:rsidR="009D0D5F" w:rsidRDefault="005354F5">
      <w:pPr>
        <w:pStyle w:val="a3"/>
      </w:pPr>
      <w:bookmarkStart w:id="49" w:name="anchor1107"/>
      <w:bookmarkEnd w:id="49"/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</w:t>
      </w:r>
      <w:r>
        <w:t>етствующий государственный орган, орган местного самоуправления или соответствующему должностному лицу.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50" w:name="anchor12"/>
      <w:bookmarkEnd w:id="50"/>
      <w:r>
        <w:rPr>
          <w:b/>
          <w:color w:val="26282F"/>
        </w:rPr>
        <w:t>Статья 12.</w:t>
      </w:r>
      <w:r>
        <w:t xml:space="preserve"> Сроки рассмотрения письменного обращения</w:t>
      </w:r>
    </w:p>
    <w:p w:rsidR="009D0D5F" w:rsidRDefault="005354F5">
      <w:pPr>
        <w:pStyle w:val="a3"/>
      </w:pPr>
      <w:r>
        <w:t>1. Письменное обращение, поступившее в государственный орган, орган местного самоуправления или дол</w:t>
      </w:r>
      <w:r>
        <w:t xml:space="preserve">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r:id="rId24" w:history="1">
        <w:r>
          <w:t>части 1.1</w:t>
        </w:r>
      </w:hyperlink>
      <w:r>
        <w:t xml:space="preserve"> настоящей статьи.</w:t>
      </w:r>
    </w:p>
    <w:p w:rsidR="009D0D5F" w:rsidRDefault="005354F5">
      <w:pPr>
        <w:pStyle w:val="a3"/>
      </w:pPr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</w:t>
      </w:r>
      <w:r>
        <w:t>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9D0D5F" w:rsidRDefault="005354F5">
      <w:pPr>
        <w:pStyle w:val="a3"/>
      </w:pPr>
      <w:bookmarkStart w:id="51" w:name="anchor1202"/>
      <w:bookmarkEnd w:id="51"/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</w:t>
      </w:r>
      <w:hyperlink r:id="rId25" w:history="1">
        <w:r>
          <w:t>частью 2 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</w:t>
      </w:r>
      <w:r>
        <w:t>на 30 дней, уведомив о продлении срока его рассмотрения гражданина, направившего обращение.</w:t>
      </w:r>
      <w:proofErr w:type="gramEnd"/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52" w:name="anchor13"/>
      <w:bookmarkEnd w:id="52"/>
      <w:r>
        <w:rPr>
          <w:b/>
          <w:color w:val="26282F"/>
        </w:rPr>
        <w:t>Статья 13.</w:t>
      </w:r>
      <w:r>
        <w:t xml:space="preserve"> Личный прием граждан</w:t>
      </w:r>
    </w:p>
    <w:p w:rsidR="009D0D5F" w:rsidRDefault="005354F5">
      <w:pPr>
        <w:pStyle w:val="a3"/>
      </w:pPr>
      <w:bookmarkStart w:id="53" w:name="anchor1301"/>
      <w:bookmarkEnd w:id="53"/>
      <w: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</w:t>
      </w:r>
      <w:r>
        <w:t>и часах доводится до сведения граждан.</w:t>
      </w:r>
    </w:p>
    <w:p w:rsidR="009D0D5F" w:rsidRDefault="005354F5">
      <w:pPr>
        <w:pStyle w:val="a3"/>
      </w:pPr>
      <w:bookmarkStart w:id="54" w:name="anchor1302"/>
      <w:bookmarkEnd w:id="54"/>
      <w:r>
        <w:t>2. При личном приеме гражданин предъявляет документ, удостоверяющий его личность.</w:t>
      </w:r>
    </w:p>
    <w:p w:rsidR="009D0D5F" w:rsidRDefault="005354F5">
      <w:pPr>
        <w:pStyle w:val="a3"/>
      </w:pPr>
      <w:bookmarkStart w:id="55" w:name="anchor1303"/>
      <w:bookmarkEnd w:id="55"/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</w:t>
      </w:r>
      <w:r>
        <w:t>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</w:t>
      </w:r>
      <w:r>
        <w:t>вет по существу поставленных в обращении вопросов.</w:t>
      </w:r>
    </w:p>
    <w:p w:rsidR="009D0D5F" w:rsidRDefault="005354F5">
      <w:pPr>
        <w:pStyle w:val="a3"/>
      </w:pPr>
      <w:bookmarkStart w:id="56" w:name="anchor1304"/>
      <w:bookmarkEnd w:id="56"/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9D0D5F" w:rsidRDefault="005354F5">
      <w:pPr>
        <w:pStyle w:val="a3"/>
      </w:pPr>
      <w:bookmarkStart w:id="57" w:name="anchor1305"/>
      <w:bookmarkEnd w:id="57"/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</w:t>
      </w:r>
      <w:r>
        <w:t>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9D0D5F" w:rsidRDefault="005354F5">
      <w:pPr>
        <w:pStyle w:val="a3"/>
      </w:pPr>
      <w:bookmarkStart w:id="58" w:name="anchor1306"/>
      <w:bookmarkEnd w:id="58"/>
      <w:r>
        <w:t xml:space="preserve">6. В ходе личного приема гражданину может быть отказано в </w:t>
      </w:r>
      <w:r>
        <w:t>дальнейшем рассмотрении обращения, если ему ранее был дан ответ по существу поставленных в обращении вопросов.</w:t>
      </w:r>
    </w:p>
    <w:p w:rsidR="009D0D5F" w:rsidRDefault="005354F5">
      <w:pPr>
        <w:pStyle w:val="a3"/>
      </w:pPr>
      <w:r>
        <w:t xml:space="preserve">7. Отдельные категории граждан в случаях, предусмотренных </w:t>
      </w:r>
      <w:hyperlink r:id="rId26" w:history="1">
        <w:r>
          <w:t>законодательством</w:t>
        </w:r>
      </w:hyperlink>
      <w:r>
        <w:t xml:space="preserve"> Российской Федерации, пользуются правом н</w:t>
      </w:r>
      <w:r>
        <w:t>а личный прием в первоочередном порядке.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59" w:name="anchor14"/>
      <w:bookmarkEnd w:id="59"/>
      <w:r>
        <w:rPr>
          <w:b/>
          <w:color w:val="26282F"/>
        </w:rPr>
        <w:t>Статья 14.</w:t>
      </w:r>
      <w:r>
        <w:t xml:space="preserve">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9D0D5F" w:rsidRDefault="005354F5">
      <w:pPr>
        <w:pStyle w:val="a3"/>
      </w:pPr>
      <w:r>
        <w:t>Государственные органы, органы местного самоуправления и должностные лица осущест</w:t>
      </w:r>
      <w:r>
        <w:t xml:space="preserve">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60" w:name="anchor15"/>
      <w:bookmarkEnd w:id="60"/>
      <w:r>
        <w:rPr>
          <w:b/>
          <w:color w:val="26282F"/>
        </w:rPr>
        <w:t>Ст</w:t>
      </w:r>
      <w:r>
        <w:rPr>
          <w:b/>
          <w:color w:val="26282F"/>
        </w:rPr>
        <w:t>атья 15.</w:t>
      </w:r>
      <w:r>
        <w:t xml:space="preserve"> Ответственность за нарушение настоящего Федерального закона</w:t>
      </w:r>
    </w:p>
    <w:p w:rsidR="009D0D5F" w:rsidRDefault="005354F5">
      <w:pPr>
        <w:pStyle w:val="a3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27" w:history="1">
        <w:r>
          <w:t>законодательством</w:t>
        </w:r>
      </w:hyperlink>
      <w:r>
        <w:t xml:space="preserve"> Российской Федерации.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61" w:name="anchor16"/>
      <w:bookmarkEnd w:id="61"/>
      <w:r>
        <w:rPr>
          <w:b/>
          <w:color w:val="26282F"/>
        </w:rPr>
        <w:t>Статья 16.</w:t>
      </w:r>
      <w:r>
        <w:t xml:space="preserve"> Возмещение причиненных убытков и взыскание понесенных расходов при рассмотрении обращений</w:t>
      </w:r>
    </w:p>
    <w:p w:rsidR="009D0D5F" w:rsidRDefault="005354F5">
      <w:pPr>
        <w:pStyle w:val="a3"/>
      </w:pPr>
      <w:bookmarkStart w:id="62" w:name="anchor1601"/>
      <w:bookmarkEnd w:id="62"/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9D0D5F" w:rsidRDefault="005354F5">
      <w:pPr>
        <w:pStyle w:val="a3"/>
      </w:pPr>
      <w:bookmarkStart w:id="63" w:name="anchor1602"/>
      <w:bookmarkEnd w:id="63"/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</w:t>
      </w:r>
      <w:r>
        <w:t>ию суда.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64" w:name="anchor17"/>
      <w:bookmarkEnd w:id="64"/>
      <w:r>
        <w:rPr>
          <w:b/>
          <w:color w:val="26282F"/>
        </w:rPr>
        <w:t>Статья 17.</w:t>
      </w:r>
      <w:r>
        <w:t xml:space="preserve"> Признание не действующими на территории Российской Федерации отдельных нормативных правовых актов Союза ССР</w:t>
      </w:r>
    </w:p>
    <w:p w:rsidR="009D0D5F" w:rsidRDefault="005354F5">
      <w:pPr>
        <w:pStyle w:val="a3"/>
      </w:pPr>
      <w:r>
        <w:t>Признать не действующими на территории Российской Федерации:</w:t>
      </w:r>
    </w:p>
    <w:p w:rsidR="009D0D5F" w:rsidRDefault="005354F5">
      <w:pPr>
        <w:pStyle w:val="a3"/>
      </w:pPr>
      <w:bookmarkStart w:id="65" w:name="anchor1701"/>
      <w:bookmarkEnd w:id="65"/>
      <w:r>
        <w:t xml:space="preserve">1) </w:t>
      </w:r>
      <w:hyperlink r:id="rId28" w:history="1">
        <w:r>
          <w:t>Указ</w:t>
        </w:r>
      </w:hyperlink>
      <w:r>
        <w:t xml:space="preserve"> Президиума Верховного Совета СССР от 12 апреля 1968 года N 2534-</w:t>
      </w:r>
      <w:proofErr w:type="spellStart"/>
      <w:r>
        <w:t>VII</w:t>
      </w:r>
      <w:proofErr w:type="spellEnd"/>
      <w:r>
        <w:t xml:space="preserve"> "О порядке рассмотрения предложений, заявлений и жалоб граждан" (Ведомости Верховного Совета СССР, 1968, N </w:t>
      </w:r>
      <w:r>
        <w:t>17, ст. 144);</w:t>
      </w:r>
    </w:p>
    <w:p w:rsidR="009D0D5F" w:rsidRDefault="005354F5">
      <w:pPr>
        <w:pStyle w:val="a3"/>
      </w:pPr>
      <w:bookmarkStart w:id="66" w:name="anchor1702"/>
      <w:bookmarkEnd w:id="66"/>
      <w:r>
        <w:t>2) Закон СССР от 26 июня 1968 года N 2830-</w:t>
      </w:r>
      <w:proofErr w:type="spellStart"/>
      <w:r>
        <w:t>VII</w:t>
      </w:r>
      <w:proofErr w:type="spellEnd"/>
      <w:r>
        <w:t xml:space="preserve">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 27, ст. 237);</w:t>
      </w:r>
    </w:p>
    <w:p w:rsidR="009D0D5F" w:rsidRDefault="005354F5">
      <w:pPr>
        <w:pStyle w:val="a3"/>
      </w:pPr>
      <w:bookmarkStart w:id="67" w:name="anchor1703"/>
      <w:bookmarkEnd w:id="67"/>
      <w:r>
        <w:t xml:space="preserve">3) </w:t>
      </w:r>
      <w:hyperlink r:id="rId29" w:history="1">
        <w:r>
          <w:t>Указ</w:t>
        </w:r>
      </w:hyperlink>
      <w:r>
        <w:t xml:space="preserve"> Президиума Верховного Совета СССР от 4 марта 1980 года N 1662-Х "О внесении изменений и дополнений в Указ Президиума Верховного Совета СССР "О порядке рассмотрения предложений, заявлений и жалоб </w:t>
      </w:r>
      <w:r>
        <w:t>граждан" (Ведомости Верховного Совета СССР, 1980, N 11, ст. 192);</w:t>
      </w:r>
    </w:p>
    <w:p w:rsidR="009D0D5F" w:rsidRDefault="005354F5">
      <w:pPr>
        <w:pStyle w:val="a3"/>
      </w:pPr>
      <w:bookmarkStart w:id="68" w:name="anchor1704"/>
      <w:bookmarkEnd w:id="68"/>
      <w:proofErr w:type="gramStart"/>
      <w:r>
        <w:t xml:space="preserve">4) </w:t>
      </w:r>
      <w:hyperlink r:id="rId30" w:history="1">
        <w:r>
          <w:t>Закон</w:t>
        </w:r>
      </w:hyperlink>
      <w:r>
        <w:t xml:space="preserve"> СССР от 25 июня 1980 года N 2365-Х "Об утверждении Указов Президиума Верховного Совета СССР о внесении изменен</w:t>
      </w:r>
      <w:r>
        <w:t xml:space="preserve">ий и дополнений в некоторые законодательные акты СССР" (Ведомости Верховного Совета СССР, 1980, N 27, ст. 540) в части, касающейся утверждения </w:t>
      </w:r>
      <w:hyperlink r:id="rId31" w:history="1">
        <w:r>
          <w:t>Указа</w:t>
        </w:r>
      </w:hyperlink>
      <w:r>
        <w:t xml:space="preserve">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9D0D5F" w:rsidRDefault="005354F5">
      <w:pPr>
        <w:pStyle w:val="a3"/>
      </w:pPr>
      <w:bookmarkStart w:id="69" w:name="anchor1705"/>
      <w:bookmarkEnd w:id="69"/>
      <w:r>
        <w:t xml:space="preserve">5) </w:t>
      </w:r>
      <w:hyperlink r:id="rId32" w:history="1">
        <w:r>
          <w:t>Указ</w:t>
        </w:r>
      </w:hyperlink>
      <w:r>
        <w:t xml:space="preserve"> </w:t>
      </w:r>
      <w:r>
        <w:t>Президиума Верховного Совета СССР от 2 февраля 1988 года N 8422-</w:t>
      </w:r>
      <w:proofErr w:type="spellStart"/>
      <w:r>
        <w:t>XI</w:t>
      </w:r>
      <w:proofErr w:type="spellEnd"/>
      <w:r>
        <w:t xml:space="preserve">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 6, ст. 94);</w:t>
      </w:r>
    </w:p>
    <w:p w:rsidR="009D0D5F" w:rsidRDefault="005354F5">
      <w:pPr>
        <w:pStyle w:val="a3"/>
      </w:pPr>
      <w:bookmarkStart w:id="70" w:name="anchor1706"/>
      <w:bookmarkEnd w:id="70"/>
      <w:proofErr w:type="gramStart"/>
      <w:r>
        <w:t>6) Зак</w:t>
      </w:r>
      <w:r>
        <w:t>он СССР от 26 мая 1988 года N 9004-</w:t>
      </w:r>
      <w:proofErr w:type="spellStart"/>
      <w:r>
        <w:t>XI</w:t>
      </w:r>
      <w:proofErr w:type="spellEnd"/>
      <w:r>
        <w:t xml:space="preserve">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 22, ст. 361) в части, касающейся утверждения </w:t>
      </w:r>
      <w:hyperlink r:id="rId33" w:history="1">
        <w:r>
          <w:t>Указа</w:t>
        </w:r>
      </w:hyperlink>
      <w:r>
        <w:t xml:space="preserve">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9D0D5F" w:rsidRDefault="009D0D5F">
      <w:pPr>
        <w:pStyle w:val="a3"/>
      </w:pPr>
    </w:p>
    <w:p w:rsidR="009D0D5F" w:rsidRDefault="005354F5">
      <w:pPr>
        <w:pStyle w:val="a6"/>
      </w:pPr>
      <w:bookmarkStart w:id="71" w:name="anchor18"/>
      <w:bookmarkEnd w:id="71"/>
      <w:r>
        <w:rPr>
          <w:b/>
          <w:color w:val="26282F"/>
        </w:rPr>
        <w:t>Статья 18.</w:t>
      </w:r>
      <w:r>
        <w:t xml:space="preserve"> Вступление в </w:t>
      </w:r>
      <w:r>
        <w:t>силу настоящего Федерального закона</w:t>
      </w:r>
    </w:p>
    <w:p w:rsidR="009D0D5F" w:rsidRDefault="005354F5">
      <w:pPr>
        <w:pStyle w:val="a3"/>
      </w:pPr>
      <w:r>
        <w:t xml:space="preserve">Настоящий Федеральный закон вступает в силу по истечении 180 дней после дня его </w:t>
      </w:r>
      <w:hyperlink r:id="rId34" w:history="1">
        <w:r>
          <w:t>официального опубликования</w:t>
        </w:r>
      </w:hyperlink>
      <w:r>
        <w:t>.</w:t>
      </w:r>
    </w:p>
    <w:p w:rsidR="00E2342B" w:rsidRDefault="00E2342B">
      <w:pPr>
        <w:pStyle w:val="a3"/>
      </w:pPr>
    </w:p>
    <w:p w:rsidR="009D0D5F" w:rsidRDefault="009D0D5F">
      <w:pPr>
        <w:pStyle w:val="a3"/>
      </w:pPr>
      <w:bookmarkStart w:id="72" w:name="_GoBack"/>
      <w:bookmarkEnd w:id="72"/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9D0D5F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9D0D5F" w:rsidRDefault="005354F5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3402" w:type="dxa"/>
          </w:tcPr>
          <w:p w:rsidR="009D0D5F" w:rsidRDefault="005354F5">
            <w:pPr>
              <w:pStyle w:val="a3"/>
              <w:ind w:firstLine="0"/>
              <w:jc w:val="right"/>
            </w:pPr>
            <w:r>
              <w:t>В. Путин</w:t>
            </w:r>
          </w:p>
        </w:tc>
      </w:tr>
    </w:tbl>
    <w:p w:rsidR="009D0D5F" w:rsidRDefault="009D0D5F">
      <w:pPr>
        <w:pStyle w:val="a3"/>
      </w:pPr>
    </w:p>
    <w:p w:rsidR="009D0D5F" w:rsidRDefault="005354F5">
      <w:pPr>
        <w:pStyle w:val="a7"/>
      </w:pPr>
      <w:r>
        <w:t>Москва, Кремль</w:t>
      </w:r>
    </w:p>
    <w:p w:rsidR="009D0D5F" w:rsidRDefault="005354F5">
      <w:pPr>
        <w:pStyle w:val="a7"/>
      </w:pPr>
      <w:r>
        <w:t>2 мая 2006 г.</w:t>
      </w:r>
    </w:p>
    <w:p w:rsidR="009D0D5F" w:rsidRDefault="005354F5">
      <w:pPr>
        <w:pStyle w:val="a7"/>
      </w:pPr>
      <w:r>
        <w:t>N 59-ФЗ</w:t>
      </w:r>
    </w:p>
    <w:p w:rsidR="009D0D5F" w:rsidRDefault="009D0D5F">
      <w:pPr>
        <w:pStyle w:val="a3"/>
      </w:pPr>
    </w:p>
    <w:sectPr w:rsidR="009D0D5F" w:rsidSect="00E2342B">
      <w:headerReference w:type="default" r:id="rId35"/>
      <w:footerReference w:type="default" r:id="rId36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4F5" w:rsidRDefault="005354F5">
      <w:r>
        <w:separator/>
      </w:r>
    </w:p>
  </w:endnote>
  <w:endnote w:type="continuationSeparator" w:id="0">
    <w:p w:rsidR="005354F5" w:rsidRDefault="0053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9A4508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9A4508" w:rsidRDefault="005354F5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9A4508" w:rsidRDefault="005354F5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9A4508" w:rsidRDefault="005354F5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2342B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E2342B">
            <w:rPr>
              <w:noProof/>
            </w:rPr>
            <w:t>7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4F5" w:rsidRDefault="005354F5">
      <w:r>
        <w:separator/>
      </w:r>
    </w:p>
  </w:footnote>
  <w:footnote w:type="continuationSeparator" w:id="0">
    <w:p w:rsidR="005354F5" w:rsidRDefault="00535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508" w:rsidRDefault="005354F5">
    <w:pPr>
      <w:pStyle w:val="Standard"/>
      <w:ind w:firstLine="0"/>
      <w:jc w:val="left"/>
    </w:pPr>
    <w:r>
      <w:t xml:space="preserve">Федеральный закон от 2 мая 2006 г. N 59-ФЗ "О порядке рассмотрения обращений граждан </w:t>
    </w:r>
    <w:proofErr w:type="gramStart"/>
    <w:r>
      <w:t>Российской</w:t>
    </w:r>
    <w:proofErr w:type="gramEnd"/>
    <w:r>
      <w:t xml:space="preserve"> Ф...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0D5F"/>
    <w:rsid w:val="005354F5"/>
    <w:rsid w:val="009D0D5F"/>
    <w:rsid w:val="00E2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E2342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23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E2342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23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01207/2500" TargetMode="External"/><Relationship Id="rId13" Type="http://schemas.openxmlformats.org/officeDocument/2006/relationships/hyperlink" Target="#anchor11" TargetMode="External"/><Relationship Id="rId18" Type="http://schemas.openxmlformats.org/officeDocument/2006/relationships/hyperlink" Target="#anchor11" TargetMode="External"/><Relationship Id="rId26" Type="http://schemas.openxmlformats.org/officeDocument/2006/relationships/hyperlink" Target="https://internet.garant.ru/document/redirect/10136260/2000" TargetMode="External"/><Relationship Id="rId3" Type="http://schemas.openxmlformats.org/officeDocument/2006/relationships/settings" Target="settings.xml"/><Relationship Id="rId21" Type="http://schemas.openxmlformats.org/officeDocument/2006/relationships/hyperlink" Target="#anchor602" TargetMode="External"/><Relationship Id="rId34" Type="http://schemas.openxmlformats.org/officeDocument/2006/relationships/hyperlink" Target="https://internet.garant.ru/document/redirect/12246661/0" TargetMode="External"/><Relationship Id="rId7" Type="http://schemas.openxmlformats.org/officeDocument/2006/relationships/hyperlink" Target="https://internet.garant.ru/document/redirect/10103000/33" TargetMode="External"/><Relationship Id="rId12" Type="http://schemas.openxmlformats.org/officeDocument/2006/relationships/hyperlink" Target="https://internet.garant.ru/document/redirect/10102673/5" TargetMode="External"/><Relationship Id="rId17" Type="http://schemas.openxmlformats.org/officeDocument/2006/relationships/hyperlink" Target="#anchor1104" TargetMode="External"/><Relationship Id="rId25" Type="http://schemas.openxmlformats.org/officeDocument/2006/relationships/hyperlink" Target="#anchor1002" TargetMode="External"/><Relationship Id="rId33" Type="http://schemas.openxmlformats.org/officeDocument/2006/relationships/hyperlink" Target="https://internet.garant.ru/document/redirect/1328021/0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#anchor1104" TargetMode="External"/><Relationship Id="rId20" Type="http://schemas.openxmlformats.org/officeDocument/2006/relationships/hyperlink" Target="https://www.gosuslugi.ru" TargetMode="External"/><Relationship Id="rId29" Type="http://schemas.openxmlformats.org/officeDocument/2006/relationships/hyperlink" Target="https://internet.garant.ru/document/redirect/1328019/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" TargetMode="External"/><Relationship Id="rId24" Type="http://schemas.openxmlformats.org/officeDocument/2006/relationships/hyperlink" Target="#anchor12011" TargetMode="External"/><Relationship Id="rId32" Type="http://schemas.openxmlformats.org/officeDocument/2006/relationships/hyperlink" Target="https://internet.garant.ru/document/redirect/1328021/0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gosuslugi.ru" TargetMode="External"/><Relationship Id="rId23" Type="http://schemas.openxmlformats.org/officeDocument/2006/relationships/hyperlink" Target="https://internet.garant.ru/document/redirect/10102673/5" TargetMode="External"/><Relationship Id="rId28" Type="http://schemas.openxmlformats.org/officeDocument/2006/relationships/hyperlink" Target="https://internet.garant.ru/document/redirect/1328020/0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internet.garant.ru/document/redirect/408314235/1000" TargetMode="External"/><Relationship Id="rId19" Type="http://schemas.openxmlformats.org/officeDocument/2006/relationships/hyperlink" Target="https://internet.garant.ru/document/redirect/10102673/5" TargetMode="External"/><Relationship Id="rId31" Type="http://schemas.openxmlformats.org/officeDocument/2006/relationships/hyperlink" Target="https://internet.garant.ru/document/redirect/1328019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0103000/33" TargetMode="External"/><Relationship Id="rId14" Type="http://schemas.openxmlformats.org/officeDocument/2006/relationships/hyperlink" Target="#anchor1151" TargetMode="External"/><Relationship Id="rId22" Type="http://schemas.openxmlformats.org/officeDocument/2006/relationships/hyperlink" Target="#anchor1004" TargetMode="External"/><Relationship Id="rId27" Type="http://schemas.openxmlformats.org/officeDocument/2006/relationships/hyperlink" Target="https://internet.garant.ru/document/redirect/12125267/559" TargetMode="External"/><Relationship Id="rId30" Type="http://schemas.openxmlformats.org/officeDocument/2006/relationships/hyperlink" Target="https://internet.garant.ru/document/redirect/195504/0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4193</Words>
  <Characters>23901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2025-11-20T03:49:00Z</dcterms:created>
  <dcterms:modified xsi:type="dcterms:W3CDTF">2025-11-20T03:49:00Z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